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CB6C0" w14:textId="5E0F80EA" w:rsidR="003E4A86" w:rsidRPr="00F75E37" w:rsidRDefault="003E4A86" w:rsidP="005835DA">
      <w:pPr>
        <w:autoSpaceDE w:val="0"/>
        <w:autoSpaceDN w:val="0"/>
        <w:adjustRightInd w:val="0"/>
        <w:spacing w:after="0" w:line="240" w:lineRule="auto"/>
        <w:ind w:left="-450" w:right="-180"/>
        <w:jc w:val="center"/>
        <w:rPr>
          <w:rFonts w:ascii="Calibri-Light" w:hAnsi="Calibri-Light" w:cs="Calibri-Light"/>
          <w:color w:val="2F5496" w:themeColor="accent1" w:themeShade="BF"/>
          <w:sz w:val="40"/>
          <w:szCs w:val="40"/>
        </w:rPr>
      </w:pPr>
      <w:r w:rsidRPr="00F75E37">
        <w:rPr>
          <w:rFonts w:ascii="Calibri-Light" w:hAnsi="Calibri-Light" w:cs="Calibri-Light"/>
          <w:color w:val="2F5496" w:themeColor="accent1" w:themeShade="BF"/>
          <w:sz w:val="40"/>
          <w:szCs w:val="40"/>
        </w:rPr>
        <w:t>202</w:t>
      </w:r>
      <w:r w:rsidR="00320926">
        <w:rPr>
          <w:rFonts w:ascii="Calibri-Light" w:hAnsi="Calibri-Light" w:cs="Calibri-Light"/>
          <w:color w:val="2F5496" w:themeColor="accent1" w:themeShade="BF"/>
          <w:sz w:val="40"/>
          <w:szCs w:val="40"/>
        </w:rPr>
        <w:t>2</w:t>
      </w:r>
      <w:r w:rsidRPr="00F75E37">
        <w:rPr>
          <w:rFonts w:ascii="Calibri-Light" w:hAnsi="Calibri-Light" w:cs="Calibri-Light"/>
          <w:color w:val="2F5496" w:themeColor="accent1" w:themeShade="BF"/>
          <w:sz w:val="40"/>
          <w:szCs w:val="40"/>
        </w:rPr>
        <w:t xml:space="preserve"> Elections Voter Eligibility Criteria for</w:t>
      </w:r>
    </w:p>
    <w:p w14:paraId="2103DD3E" w14:textId="0C1F5767" w:rsidR="004769C4" w:rsidRPr="00F75E37" w:rsidRDefault="003E4A86" w:rsidP="005835DA">
      <w:pPr>
        <w:ind w:left="-450" w:right="-180"/>
        <w:jc w:val="center"/>
        <w:rPr>
          <w:rFonts w:ascii="Calibri-Light" w:hAnsi="Calibri-Light" w:cs="Calibri-Light"/>
          <w:color w:val="2F5496" w:themeColor="accent1" w:themeShade="BF"/>
          <w:sz w:val="40"/>
          <w:szCs w:val="40"/>
        </w:rPr>
      </w:pPr>
      <w:r w:rsidRPr="00F75E37">
        <w:rPr>
          <w:rFonts w:ascii="Calibri-Light" w:hAnsi="Calibri-Light" w:cs="Calibri-Light"/>
          <w:color w:val="2F5496" w:themeColor="accent1" w:themeShade="BF"/>
          <w:sz w:val="40"/>
          <w:szCs w:val="40"/>
        </w:rPr>
        <w:t>Individual and League Director Positions</w:t>
      </w:r>
    </w:p>
    <w:p w14:paraId="61F82CFF" w14:textId="66611CF5" w:rsidR="003E4A86" w:rsidRDefault="003E4A86" w:rsidP="005835DA">
      <w:pPr>
        <w:autoSpaceDE w:val="0"/>
        <w:autoSpaceDN w:val="0"/>
        <w:adjustRightInd w:val="0"/>
        <w:spacing w:after="0" w:line="240" w:lineRule="auto"/>
        <w:ind w:left="-450" w:right="-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This document describes the USAC voter eligibility criteria to confirm registered USAC individual members and registered USAC League members who are deemed eligible to vote in 202</w:t>
      </w:r>
      <w:r w:rsidR="00320926">
        <w:rPr>
          <w:rFonts w:ascii="Calibri" w:hAnsi="Calibri" w:cs="Calibri"/>
        </w:rPr>
        <w:t>2</w:t>
      </w:r>
      <w:r w:rsidR="007D69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USAC elections. The eligibility criteria is based on the USAC Constitution and additional USAC-imposed</w:t>
      </w:r>
      <w:r w:rsidR="007D69F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membership requirements, as permitted by the Constitution.</w:t>
      </w:r>
    </w:p>
    <w:p w14:paraId="0D564879" w14:textId="2B03A592" w:rsidR="003E4A86" w:rsidRDefault="003E4A86" w:rsidP="005835DA">
      <w:pPr>
        <w:autoSpaceDE w:val="0"/>
        <w:autoSpaceDN w:val="0"/>
        <w:adjustRightInd w:val="0"/>
        <w:spacing w:after="0" w:line="240" w:lineRule="auto"/>
        <w:ind w:left="-450" w:right="-180"/>
        <w:jc w:val="both"/>
        <w:rPr>
          <w:rFonts w:ascii="Calibri" w:hAnsi="Calibri" w:cs="Calibri"/>
        </w:rPr>
      </w:pPr>
    </w:p>
    <w:p w14:paraId="56401917" w14:textId="1E348A90" w:rsidR="003E4A86" w:rsidRDefault="003E4A86" w:rsidP="00120D22">
      <w:pPr>
        <w:autoSpaceDE w:val="0"/>
        <w:autoSpaceDN w:val="0"/>
        <w:adjustRightInd w:val="0"/>
        <w:spacing w:after="0" w:line="240" w:lineRule="auto"/>
        <w:ind w:left="-450" w:right="-180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The membership information used to determine eligibility is the individual member data as it existed on </w:t>
      </w:r>
      <w:r w:rsidR="00320926">
        <w:rPr>
          <w:rFonts w:ascii="Calibri" w:hAnsi="Calibri" w:cs="Calibri"/>
        </w:rPr>
        <w:t>12</w:t>
      </w:r>
      <w:r>
        <w:rPr>
          <w:rFonts w:ascii="Calibri" w:hAnsi="Calibri" w:cs="Calibri"/>
        </w:rPr>
        <w:t>/</w:t>
      </w:r>
      <w:r w:rsidR="00320926">
        <w:rPr>
          <w:rFonts w:ascii="Calibri" w:hAnsi="Calibri" w:cs="Calibri"/>
        </w:rPr>
        <w:t>31</w:t>
      </w:r>
      <w:r>
        <w:rPr>
          <w:rFonts w:ascii="Calibri" w:hAnsi="Calibri" w:cs="Calibri"/>
        </w:rPr>
        <w:t xml:space="preserve">/2022. </w:t>
      </w:r>
    </w:p>
    <w:p w14:paraId="58C24B35" w14:textId="77777777" w:rsidR="003E4A86" w:rsidRPr="003E4A86" w:rsidRDefault="003E4A86" w:rsidP="005835DA">
      <w:pPr>
        <w:autoSpaceDE w:val="0"/>
        <w:autoSpaceDN w:val="0"/>
        <w:adjustRightInd w:val="0"/>
        <w:spacing w:after="0" w:line="240" w:lineRule="auto"/>
        <w:ind w:left="-450" w:right="-180"/>
        <w:jc w:val="both"/>
        <w:rPr>
          <w:rFonts w:ascii="Calibri" w:hAnsi="Calibri" w:cs="Calibri"/>
          <w:color w:val="FF0000"/>
        </w:rPr>
      </w:pPr>
    </w:p>
    <w:p w14:paraId="740F7665" w14:textId="4F3AD341" w:rsidR="003E4A86" w:rsidRDefault="003E4A86" w:rsidP="005835DA">
      <w:pPr>
        <w:autoSpaceDE w:val="0"/>
        <w:autoSpaceDN w:val="0"/>
        <w:adjustRightInd w:val="0"/>
        <w:spacing w:after="0" w:line="240" w:lineRule="auto"/>
        <w:ind w:left="-450" w:right="-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Note that the highlighted parts of the eligibility criteria are USAC-imposed requirements as permitted in</w:t>
      </w:r>
    </w:p>
    <w:p w14:paraId="07D88E19" w14:textId="1EC74769" w:rsidR="003E4A86" w:rsidRDefault="003E4A86" w:rsidP="005835DA">
      <w:pPr>
        <w:ind w:left="-450" w:right="-1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Constitution for these elections.</w:t>
      </w:r>
    </w:p>
    <w:p w14:paraId="7980014E" w14:textId="2DA53B25" w:rsidR="003E4A86" w:rsidRPr="003E4A86" w:rsidRDefault="003E4A86" w:rsidP="005835DA">
      <w:pPr>
        <w:ind w:left="-450" w:right="-180"/>
        <w:jc w:val="both"/>
        <w:rPr>
          <w:rFonts w:ascii="Calibri-Light" w:hAnsi="Calibri-Light" w:cs="Calibri-Light"/>
          <w:color w:val="2F5497"/>
          <w:sz w:val="28"/>
          <w:szCs w:val="28"/>
        </w:rPr>
      </w:pPr>
      <w:r>
        <w:rPr>
          <w:rFonts w:ascii="Calibri-Light" w:hAnsi="Calibri-Light" w:cs="Calibri-Light"/>
          <w:color w:val="2F5497"/>
          <w:sz w:val="28"/>
          <w:szCs w:val="28"/>
        </w:rPr>
        <w:t>Individual Member Eligibility Criteria</w:t>
      </w:r>
    </w:p>
    <w:p w14:paraId="2DD55D30" w14:textId="3480317B" w:rsidR="00A22362" w:rsidRDefault="00A22362" w:rsidP="005835DA">
      <w:pPr>
        <w:pStyle w:val="ListParagraph"/>
        <w:numPr>
          <w:ilvl w:val="0"/>
          <w:numId w:val="1"/>
        </w:numPr>
        <w:ind w:left="-450" w:right="-18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Must have been a member for 1 year or more prior to the election cutoff date. </w:t>
      </w:r>
    </w:p>
    <w:p w14:paraId="388251B7" w14:textId="3B584EF9" w:rsidR="003E4A86" w:rsidRDefault="003E4A86" w:rsidP="005835DA">
      <w:pPr>
        <w:pStyle w:val="ListParagraph"/>
        <w:numPr>
          <w:ilvl w:val="0"/>
          <w:numId w:val="1"/>
        </w:numPr>
        <w:ind w:left="-450" w:right="-18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Must</w:t>
      </w:r>
      <w:r w:rsidRPr="003E4A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have registered by </w:t>
      </w:r>
      <w:r w:rsidR="00E23E5F">
        <w:rPr>
          <w:rFonts w:ascii="Calibri" w:hAnsi="Calibri" w:cs="Calibri"/>
        </w:rPr>
        <w:t>12</w:t>
      </w:r>
      <w:r>
        <w:rPr>
          <w:rFonts w:ascii="Calibri" w:hAnsi="Calibri" w:cs="Calibri"/>
        </w:rPr>
        <w:t>/</w:t>
      </w:r>
      <w:r w:rsidR="00E23E5F">
        <w:rPr>
          <w:rFonts w:ascii="Calibri" w:hAnsi="Calibri" w:cs="Calibri"/>
        </w:rPr>
        <w:t>31</w:t>
      </w:r>
      <w:r>
        <w:rPr>
          <w:rFonts w:ascii="Calibri" w:hAnsi="Calibri" w:cs="Calibri"/>
        </w:rPr>
        <w:t>/2021 23:59 US PDT</w:t>
      </w:r>
    </w:p>
    <w:p w14:paraId="0EC1D754" w14:textId="6E533202" w:rsidR="003E4A86" w:rsidRDefault="003E4A86" w:rsidP="005835DA">
      <w:pPr>
        <w:pStyle w:val="ListParagraph"/>
        <w:numPr>
          <w:ilvl w:val="0"/>
          <w:numId w:val="1"/>
        </w:numPr>
        <w:ind w:left="-450" w:right="-18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Must have paid dues by </w:t>
      </w:r>
      <w:r w:rsidR="00E23E5F">
        <w:rPr>
          <w:rFonts w:ascii="Calibri" w:hAnsi="Calibri" w:cs="Calibri"/>
        </w:rPr>
        <w:t>12</w:t>
      </w:r>
      <w:r>
        <w:rPr>
          <w:rFonts w:ascii="Calibri" w:hAnsi="Calibri" w:cs="Calibri"/>
        </w:rPr>
        <w:t>/</w:t>
      </w:r>
      <w:r w:rsidR="00E23E5F">
        <w:rPr>
          <w:rFonts w:ascii="Calibri" w:hAnsi="Calibri" w:cs="Calibri"/>
        </w:rPr>
        <w:t>31</w:t>
      </w:r>
      <w:r>
        <w:rPr>
          <w:rFonts w:ascii="Calibri" w:hAnsi="Calibri" w:cs="Calibri"/>
        </w:rPr>
        <w:t>/2022 23:59 US PDT</w:t>
      </w:r>
    </w:p>
    <w:p w14:paraId="40E0B794" w14:textId="0D36040A" w:rsidR="003E4A86" w:rsidRDefault="003E4A86" w:rsidP="005835DA">
      <w:pPr>
        <w:pStyle w:val="ListParagraph"/>
        <w:numPr>
          <w:ilvl w:val="0"/>
          <w:numId w:val="1"/>
        </w:numPr>
        <w:ind w:left="-450" w:right="-18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Must have a valid personal email address and a valid personal phone number.</w:t>
      </w:r>
    </w:p>
    <w:p w14:paraId="6C45BE2F" w14:textId="7262857D" w:rsidR="003E4A86" w:rsidRDefault="003E4A86" w:rsidP="005835DA">
      <w:pPr>
        <w:pStyle w:val="ListParagraph"/>
        <w:numPr>
          <w:ilvl w:val="0"/>
          <w:numId w:val="1"/>
        </w:numPr>
        <w:ind w:left="-450" w:right="-18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Must be at least 18 years old on </w:t>
      </w:r>
      <w:r w:rsidR="00E23E5F">
        <w:rPr>
          <w:rFonts w:ascii="Calibri" w:hAnsi="Calibri" w:cs="Calibri"/>
        </w:rPr>
        <w:t>12</w:t>
      </w:r>
      <w:r>
        <w:rPr>
          <w:rFonts w:ascii="Calibri" w:hAnsi="Calibri" w:cs="Calibri"/>
        </w:rPr>
        <w:t>/</w:t>
      </w:r>
      <w:r w:rsidR="00E23E5F">
        <w:rPr>
          <w:rFonts w:ascii="Calibri" w:hAnsi="Calibri" w:cs="Calibri"/>
        </w:rPr>
        <w:t>31</w:t>
      </w:r>
      <w:r>
        <w:rPr>
          <w:rFonts w:ascii="Calibri" w:hAnsi="Calibri" w:cs="Calibri"/>
        </w:rPr>
        <w:t xml:space="preserve">/2022 (i.e., valid date of birth of </w:t>
      </w:r>
      <w:r w:rsidR="00E23E5F">
        <w:rPr>
          <w:rFonts w:ascii="Calibri" w:hAnsi="Calibri" w:cs="Calibri"/>
        </w:rPr>
        <w:t>12</w:t>
      </w:r>
      <w:r>
        <w:rPr>
          <w:rFonts w:ascii="Calibri" w:hAnsi="Calibri" w:cs="Calibri"/>
        </w:rPr>
        <w:t>/</w:t>
      </w:r>
      <w:r w:rsidR="00E23E5F">
        <w:rPr>
          <w:rFonts w:ascii="Calibri" w:hAnsi="Calibri" w:cs="Calibri"/>
        </w:rPr>
        <w:t>31</w:t>
      </w:r>
      <w:r>
        <w:rPr>
          <w:rFonts w:ascii="Calibri" w:hAnsi="Calibri" w:cs="Calibri"/>
        </w:rPr>
        <w:t>/2004 or earlier)</w:t>
      </w:r>
    </w:p>
    <w:p w14:paraId="24F7FCF6" w14:textId="7B17B587" w:rsidR="003E4A86" w:rsidRDefault="003E4A86" w:rsidP="005835DA">
      <w:pPr>
        <w:pStyle w:val="ListParagraph"/>
        <w:numPr>
          <w:ilvl w:val="0"/>
          <w:numId w:val="1"/>
        </w:numPr>
        <w:ind w:left="-450" w:right="-18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Must have a player role or official role</w:t>
      </w:r>
    </w:p>
    <w:p w14:paraId="579BFC3F" w14:textId="5980AD7A" w:rsidR="003E4A86" w:rsidRDefault="0092280F" w:rsidP="005835DA">
      <w:pPr>
        <w:pStyle w:val="ListParagraph"/>
        <w:numPr>
          <w:ilvl w:val="1"/>
          <w:numId w:val="1"/>
        </w:numPr>
        <w:ind w:left="-450" w:right="-18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Individuals registered with the parent-only </w:t>
      </w:r>
      <w:r w:rsidR="003E4A86">
        <w:rPr>
          <w:rFonts w:ascii="Calibri" w:hAnsi="Calibri" w:cs="Calibri"/>
        </w:rPr>
        <w:t xml:space="preserve">role </w:t>
      </w:r>
      <w:r>
        <w:rPr>
          <w:rFonts w:ascii="Calibri" w:hAnsi="Calibri" w:cs="Calibri"/>
        </w:rPr>
        <w:t>are</w:t>
      </w:r>
      <w:r w:rsidR="003E4A86">
        <w:rPr>
          <w:rFonts w:ascii="Calibri" w:hAnsi="Calibri" w:cs="Calibri"/>
        </w:rPr>
        <w:t xml:space="preserve"> not </w:t>
      </w:r>
      <w:r>
        <w:rPr>
          <w:rFonts w:ascii="Calibri" w:hAnsi="Calibri" w:cs="Calibri"/>
        </w:rPr>
        <w:t>eligible.</w:t>
      </w:r>
    </w:p>
    <w:p w14:paraId="6298E9B9" w14:textId="4039A2C0" w:rsidR="003E4A86" w:rsidRPr="00120D22" w:rsidRDefault="003E4A86" w:rsidP="005835DA">
      <w:pPr>
        <w:ind w:left="-450" w:right="-180"/>
        <w:jc w:val="both"/>
        <w:rPr>
          <w:rFonts w:ascii="Calibri" w:hAnsi="Calibri" w:cs="Calibri"/>
        </w:rPr>
      </w:pPr>
    </w:p>
    <w:sectPr w:rsidR="003E4A86" w:rsidRPr="00120D22" w:rsidSect="00583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0F746" w14:textId="77777777" w:rsidR="008D5DAB" w:rsidRDefault="008D5DAB" w:rsidP="009F437F">
      <w:pPr>
        <w:spacing w:after="0" w:line="240" w:lineRule="auto"/>
      </w:pPr>
      <w:r>
        <w:separator/>
      </w:r>
    </w:p>
  </w:endnote>
  <w:endnote w:type="continuationSeparator" w:id="0">
    <w:p w14:paraId="7F592ADD" w14:textId="77777777" w:rsidR="008D5DAB" w:rsidRDefault="008D5DAB" w:rsidP="009F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79D75" w14:textId="77777777" w:rsidR="0045702A" w:rsidRDefault="00457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FB6B" w14:textId="77777777" w:rsidR="009F437F" w:rsidRDefault="009F437F" w:rsidP="009F437F">
    <w:pPr>
      <w:pStyle w:val="Footer"/>
      <w:jc w:val="right"/>
      <w:rPr>
        <w:b/>
        <w:bCs/>
      </w:rPr>
    </w:pPr>
    <w:r>
      <w:rPr>
        <w:b/>
        <w:bCs/>
      </w:rPr>
      <w:t xml:space="preserve">Published on </w:t>
    </w:r>
  </w:p>
  <w:p w14:paraId="285A398A" w14:textId="2DA9368E" w:rsidR="009F437F" w:rsidRDefault="009F437F" w:rsidP="009F437F">
    <w:pPr>
      <w:pStyle w:val="Footer"/>
      <w:jc w:val="right"/>
    </w:pPr>
    <w:r w:rsidRPr="009F437F">
      <w:rPr>
        <w:b/>
        <w:bCs/>
      </w:rPr>
      <w:t xml:space="preserve">Dt: </w:t>
    </w:r>
    <w:r w:rsidR="0045702A">
      <w:rPr>
        <w:b/>
        <w:bCs/>
      </w:rPr>
      <w:t>5</w:t>
    </w:r>
    <w:r w:rsidRPr="009F437F">
      <w:rPr>
        <w:b/>
        <w:bCs/>
      </w:rPr>
      <w:t>/1</w:t>
    </w:r>
    <w:r w:rsidR="0045702A">
      <w:rPr>
        <w:b/>
        <w:bCs/>
      </w:rPr>
      <w:t>2</w:t>
    </w:r>
    <w:r w:rsidRPr="009F437F">
      <w:rPr>
        <w:b/>
        <w:bCs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745C" w14:textId="77777777" w:rsidR="0045702A" w:rsidRDefault="00457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DAA27" w14:textId="77777777" w:rsidR="008D5DAB" w:rsidRDefault="008D5DAB" w:rsidP="009F437F">
      <w:pPr>
        <w:spacing w:after="0" w:line="240" w:lineRule="auto"/>
      </w:pPr>
      <w:r>
        <w:separator/>
      </w:r>
    </w:p>
  </w:footnote>
  <w:footnote w:type="continuationSeparator" w:id="0">
    <w:p w14:paraId="1D91265A" w14:textId="77777777" w:rsidR="008D5DAB" w:rsidRDefault="008D5DAB" w:rsidP="009F4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5462A" w14:textId="77777777" w:rsidR="0045702A" w:rsidRDefault="00457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AB1B" w14:textId="3846839D" w:rsidR="009F437F" w:rsidRPr="009F437F" w:rsidRDefault="009F437F" w:rsidP="009F437F">
    <w:pPr>
      <w:pStyle w:val="Header"/>
      <w:jc w:val="right"/>
      <w:rPr>
        <w:b/>
        <w:bCs/>
      </w:rPr>
    </w:pPr>
    <w:r w:rsidRPr="009F437F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5457C9DA" wp14:editId="6232A7A9">
          <wp:simplePos x="0" y="0"/>
          <wp:positionH relativeFrom="page">
            <wp:align>left</wp:align>
          </wp:positionH>
          <wp:positionV relativeFrom="paragraph">
            <wp:posOffset>-606381</wp:posOffset>
          </wp:positionV>
          <wp:extent cx="1762969" cy="1380992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969" cy="1380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BED11" w14:textId="77777777" w:rsidR="009F437F" w:rsidRPr="009F437F" w:rsidRDefault="009F437F">
    <w:pPr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C5F2" w14:textId="77777777" w:rsidR="0045702A" w:rsidRDefault="00457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E8E"/>
    <w:multiLevelType w:val="hybridMultilevel"/>
    <w:tmpl w:val="65525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14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86"/>
    <w:rsid w:val="00096339"/>
    <w:rsid w:val="00120D22"/>
    <w:rsid w:val="001C682E"/>
    <w:rsid w:val="002118AC"/>
    <w:rsid w:val="00275808"/>
    <w:rsid w:val="00320926"/>
    <w:rsid w:val="0038403C"/>
    <w:rsid w:val="003E4A86"/>
    <w:rsid w:val="0045702A"/>
    <w:rsid w:val="004769C4"/>
    <w:rsid w:val="004C2E99"/>
    <w:rsid w:val="00535EE4"/>
    <w:rsid w:val="005835DA"/>
    <w:rsid w:val="0064012E"/>
    <w:rsid w:val="00641F4F"/>
    <w:rsid w:val="00654A2B"/>
    <w:rsid w:val="006946C8"/>
    <w:rsid w:val="007B38DF"/>
    <w:rsid w:val="007D69FC"/>
    <w:rsid w:val="008D5DAB"/>
    <w:rsid w:val="009101F8"/>
    <w:rsid w:val="0092280F"/>
    <w:rsid w:val="00993ED5"/>
    <w:rsid w:val="009D0807"/>
    <w:rsid w:val="009F437F"/>
    <w:rsid w:val="00A22362"/>
    <w:rsid w:val="00A45C94"/>
    <w:rsid w:val="00AB5DDB"/>
    <w:rsid w:val="00CA1235"/>
    <w:rsid w:val="00CB398D"/>
    <w:rsid w:val="00CC34D8"/>
    <w:rsid w:val="00D556C9"/>
    <w:rsid w:val="00DC4F23"/>
    <w:rsid w:val="00E23E5F"/>
    <w:rsid w:val="00F7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63410"/>
  <w15:chartTrackingRefBased/>
  <w15:docId w15:val="{B8B31713-DBC8-4073-81C1-F421110F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A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37F"/>
  </w:style>
  <w:style w:type="paragraph" w:styleId="Footer">
    <w:name w:val="footer"/>
    <w:basedOn w:val="Normal"/>
    <w:link w:val="FooterChar"/>
    <w:uiPriority w:val="99"/>
    <w:unhideWhenUsed/>
    <w:rsid w:val="009F4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Dhruv Barot</dc:creator>
  <cp:keywords/>
  <dc:description/>
  <cp:lastModifiedBy>Kuljit Singh</cp:lastModifiedBy>
  <cp:revision>4</cp:revision>
  <cp:lastPrinted>2023-01-21T06:02:00Z</cp:lastPrinted>
  <dcterms:created xsi:type="dcterms:W3CDTF">2023-04-10T14:17:00Z</dcterms:created>
  <dcterms:modified xsi:type="dcterms:W3CDTF">2023-05-12T16:35:00Z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190f3bf2-eb6f-4fa0-97a1-1f85cefee624</vt:lpwstr>
  </property>
</Properties>
</file>